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F9" w:rsidRDefault="009F41BF" w:rsidP="009F41BF">
      <w:pPr>
        <w:jc w:val="center"/>
      </w:pPr>
      <w:r w:rsidRPr="003A2E3D">
        <w:rPr>
          <w:b/>
          <w:sz w:val="40"/>
          <w:szCs w:val="40"/>
        </w:rPr>
        <w:t>кроссворд на тему "Искусство"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45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845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>
            <w:r>
              <w:t>3</w:t>
            </w:r>
          </w:p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845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/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845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/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/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>
            <w:r>
              <w:t>4</w:t>
            </w:r>
          </w:p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845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/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/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327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7</w:t>
            </w: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6</w:t>
            </w: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845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 w:rsidP="00FD70F9">
            <w:pPr>
              <w:jc w:val="center"/>
            </w:pPr>
          </w:p>
        </w:tc>
        <w:tc>
          <w:tcPr>
            <w:tcW w:w="672" w:type="dxa"/>
          </w:tcPr>
          <w:p w:rsidR="00FD70F9" w:rsidRDefault="00FD70F9"/>
        </w:tc>
      </w:tr>
      <w:tr w:rsidR="00FD70F9" w:rsidTr="00FD70F9">
        <w:trPr>
          <w:trHeight w:val="641"/>
        </w:trPr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845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  <w:tc>
          <w:tcPr>
            <w:tcW w:w="672" w:type="dxa"/>
          </w:tcPr>
          <w:p w:rsidR="00FD70F9" w:rsidRDefault="00FD70F9"/>
        </w:tc>
      </w:tr>
    </w:tbl>
    <w:p w:rsidR="00A107AA" w:rsidRDefault="00A107AA"/>
    <w:p w:rsidR="00A107AA" w:rsidRPr="003A2E3D" w:rsidRDefault="00A107AA" w:rsidP="003A2E3D">
      <w:pPr>
        <w:spacing w:line="240" w:lineRule="auto"/>
        <w:rPr>
          <w:b/>
          <w:sz w:val="28"/>
          <w:szCs w:val="28"/>
        </w:rPr>
      </w:pPr>
      <w:r w:rsidRPr="003A2E3D">
        <w:rPr>
          <w:b/>
          <w:sz w:val="28"/>
          <w:szCs w:val="28"/>
        </w:rPr>
        <w:t>По вертикали: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2. Изображение морских сцен на картине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3. Живопись на архитектурных сооружениях </w:t>
      </w:r>
    </w:p>
    <w:p w:rsid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4. </w:t>
      </w:r>
      <w:r w:rsidR="003A2E3D">
        <w:rPr>
          <w:sz w:val="28"/>
          <w:szCs w:val="28"/>
        </w:rPr>
        <w:t xml:space="preserve">Изображение на картине природы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6. Полотняная ткань для рисования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7. Живопись красками по сырой штукатурке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9. Изображение внешнего облика человека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</w:p>
    <w:p w:rsidR="00A107AA" w:rsidRPr="003A2E3D" w:rsidRDefault="00A107AA" w:rsidP="003A2E3D">
      <w:pPr>
        <w:spacing w:line="240" w:lineRule="auto"/>
        <w:rPr>
          <w:b/>
          <w:sz w:val="28"/>
          <w:szCs w:val="28"/>
        </w:rPr>
      </w:pPr>
      <w:r w:rsidRPr="003A2E3D">
        <w:rPr>
          <w:b/>
          <w:sz w:val="28"/>
          <w:szCs w:val="28"/>
        </w:rPr>
        <w:t xml:space="preserve"> По горизонтали: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1. Крупный художественный музей в Санкт-Петербурге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5. Вид ИЗО, результат работы которого представляет объемную форму и выполняется из твердых либо же пластических материалов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8. Изображение на картине неодушевленных предметов </w:t>
      </w:r>
    </w:p>
    <w:p w:rsidR="00A107AA" w:rsidRPr="003A2E3D" w:rsidRDefault="00A107AA" w:rsidP="003A2E3D">
      <w:pPr>
        <w:spacing w:line="240" w:lineRule="auto"/>
        <w:rPr>
          <w:sz w:val="28"/>
          <w:szCs w:val="28"/>
        </w:rPr>
      </w:pPr>
      <w:r w:rsidRPr="003A2E3D">
        <w:rPr>
          <w:sz w:val="28"/>
          <w:szCs w:val="28"/>
        </w:rPr>
        <w:t xml:space="preserve">10. Выпуклая фигура, которая выступает менее, чем на половину. Считается видом рельефа </w:t>
      </w:r>
    </w:p>
    <w:sectPr w:rsidR="00A107AA" w:rsidRPr="003A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4"/>
    <w:rsid w:val="00330FF9"/>
    <w:rsid w:val="003A2E3D"/>
    <w:rsid w:val="009F41BF"/>
    <w:rsid w:val="00A107AA"/>
    <w:rsid w:val="00D10044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2FF1-483D-495D-933B-774DC69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2020-05-30T11:39:00Z</dcterms:created>
  <dcterms:modified xsi:type="dcterms:W3CDTF">2020-05-30T12:29:00Z</dcterms:modified>
</cp:coreProperties>
</file>